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79569" w14:textId="77777777" w:rsidR="00341BB7" w:rsidRDefault="00B25180">
      <w:pPr>
        <w:autoSpaceDE w:val="0"/>
        <w:autoSpaceDN w:val="0"/>
        <w:adjustRightInd w:val="0"/>
        <w:snapToGrid w:val="0"/>
        <w:spacing w:line="360" w:lineRule="auto"/>
        <w:jc w:val="center"/>
        <w:rPr>
          <w:rFonts w:ascii="仿宋_GB2312" w:eastAsia="仿宋_GB2312" w:hAnsi="宋体"/>
          <w:b/>
          <w:bCs/>
          <w:kern w:val="0"/>
          <w:sz w:val="32"/>
          <w:szCs w:val="32"/>
        </w:rPr>
      </w:pPr>
      <w:r>
        <w:rPr>
          <w:rFonts w:ascii="仿宋_GB2312" w:eastAsia="仿宋_GB2312" w:hAnsi="宋体" w:hint="eastAsia"/>
          <w:b/>
          <w:bCs/>
          <w:kern w:val="0"/>
          <w:sz w:val="32"/>
          <w:szCs w:val="32"/>
        </w:rPr>
        <w:t>医学检验学院</w:t>
      </w:r>
    </w:p>
    <w:p w14:paraId="2B0BA9DF" w14:textId="77777777" w:rsidR="00341BB7" w:rsidRPr="00781A18" w:rsidRDefault="00B25180">
      <w:pPr>
        <w:autoSpaceDE w:val="0"/>
        <w:autoSpaceDN w:val="0"/>
        <w:adjustRightInd w:val="0"/>
        <w:snapToGrid w:val="0"/>
        <w:spacing w:line="360" w:lineRule="auto"/>
        <w:jc w:val="center"/>
        <w:rPr>
          <w:rStyle w:val="a8"/>
          <w:rFonts w:ascii="仿宋_GB2312" w:eastAsia="仿宋_GB2312"/>
          <w:bCs/>
          <w:sz w:val="28"/>
          <w:szCs w:val="28"/>
        </w:rPr>
      </w:pPr>
      <w:r w:rsidRPr="00781A18">
        <w:rPr>
          <w:rStyle w:val="a8"/>
          <w:rFonts w:ascii="仿宋_GB2312" w:eastAsia="仿宋_GB2312" w:hint="eastAsia"/>
          <w:bCs/>
          <w:sz w:val="28"/>
          <w:szCs w:val="28"/>
        </w:rPr>
        <w:t>医学检验实验教学中心实验室安全工作预案</w:t>
      </w:r>
    </w:p>
    <w:p w14:paraId="28B24585" w14:textId="77777777" w:rsidR="00341BB7" w:rsidRDefault="00B25180">
      <w:pPr>
        <w:autoSpaceDE w:val="0"/>
        <w:autoSpaceDN w:val="0"/>
        <w:adjustRightInd w:val="0"/>
        <w:snapToGrid w:val="0"/>
        <w:spacing w:line="360" w:lineRule="auto"/>
        <w:ind w:firstLineChars="200" w:firstLine="480"/>
        <w:rPr>
          <w:rFonts w:ascii="仿宋_GB2312" w:eastAsia="仿宋_GB2312"/>
          <w:bCs/>
          <w:kern w:val="0"/>
          <w:sz w:val="24"/>
        </w:rPr>
      </w:pPr>
      <w:r w:rsidRPr="00B25180">
        <w:rPr>
          <w:rFonts w:ascii="仿宋_GB2312" w:eastAsia="仿宋_GB2312" w:hint="eastAsia"/>
          <w:kern w:val="0"/>
          <w:sz w:val="24"/>
        </w:rPr>
        <w:t>为确保医学检验教学实验室和科研实验室的安全，有效预防、及时控制和妥善处置实验室各类安全事故，保障实验室人员和国有资产财产安全，特制定本安全工作预案。本预案适用于医学检验实验教学中心各实验室。</w:t>
      </w:r>
    </w:p>
    <w:p w14:paraId="7980A9D9" w14:textId="77777777" w:rsidR="00341BB7" w:rsidRPr="00B25180" w:rsidRDefault="00B25180">
      <w:pPr>
        <w:autoSpaceDE w:val="0"/>
        <w:autoSpaceDN w:val="0"/>
        <w:adjustRightInd w:val="0"/>
        <w:snapToGrid w:val="0"/>
        <w:spacing w:line="360" w:lineRule="auto"/>
        <w:ind w:firstLineChars="200" w:firstLine="480"/>
        <w:rPr>
          <w:rFonts w:ascii="仿宋_GB2312" w:eastAsia="仿宋_GB2312"/>
          <w:kern w:val="0"/>
          <w:sz w:val="24"/>
        </w:rPr>
      </w:pPr>
      <w:r>
        <w:rPr>
          <w:rFonts w:ascii="仿宋_GB2312" w:eastAsia="仿宋_GB2312" w:hint="eastAsia"/>
          <w:bCs/>
          <w:kern w:val="0"/>
          <w:sz w:val="24"/>
        </w:rPr>
        <w:t>第一条</w:t>
      </w:r>
      <w:r>
        <w:rPr>
          <w:rFonts w:ascii="仿宋_GB2312" w:eastAsia="仿宋_GB2312"/>
          <w:b/>
          <w:bCs/>
          <w:kern w:val="0"/>
          <w:sz w:val="24"/>
        </w:rPr>
        <w:t xml:space="preserve">  </w:t>
      </w:r>
      <w:r>
        <w:rPr>
          <w:rFonts w:ascii="仿宋_GB2312" w:eastAsia="仿宋_GB2312" w:hint="eastAsia"/>
          <w:bCs/>
          <w:kern w:val="0"/>
          <w:sz w:val="24"/>
        </w:rPr>
        <w:t>为保障学院教学、科研工作的顺利进行，加强实验教学中心</w:t>
      </w:r>
      <w:r>
        <w:rPr>
          <w:rFonts w:ascii="仿宋_GB2312" w:eastAsia="仿宋_GB2312" w:hint="eastAsia"/>
          <w:kern w:val="0"/>
          <w:sz w:val="24"/>
        </w:rPr>
        <w:t>安全管理，</w:t>
      </w:r>
      <w:r w:rsidRPr="00B25180">
        <w:rPr>
          <w:rFonts w:ascii="仿宋_GB2312" w:eastAsia="仿宋_GB2312" w:hint="eastAsia"/>
          <w:kern w:val="0"/>
          <w:sz w:val="24"/>
        </w:rPr>
        <w:t>特成立</w:t>
      </w:r>
      <w:r w:rsidRPr="00781A18">
        <w:rPr>
          <w:rStyle w:val="a8"/>
          <w:rFonts w:ascii="仿宋_GB2312" w:eastAsia="仿宋_GB2312" w:hint="eastAsia"/>
          <w:b w:val="0"/>
          <w:sz w:val="24"/>
        </w:rPr>
        <w:t>医学检验实验教学</w:t>
      </w:r>
      <w:r w:rsidRPr="00781A18">
        <w:rPr>
          <w:rFonts w:ascii="仿宋_GB2312" w:eastAsia="仿宋_GB2312" w:hint="eastAsia"/>
          <w:bCs/>
          <w:kern w:val="0"/>
          <w:sz w:val="24"/>
        </w:rPr>
        <w:t>中心</w:t>
      </w:r>
      <w:r w:rsidRPr="00B25180">
        <w:rPr>
          <w:rFonts w:ascii="仿宋_GB2312" w:eastAsia="仿宋_GB2312" w:hint="eastAsia"/>
          <w:kern w:val="0"/>
          <w:sz w:val="24"/>
        </w:rPr>
        <w:t>安全工作领导小组。全面负责实验室管理工作以及安全事故的应急处置工作，制定应急决策，协调各方面资源，组织实施应急救援行动。</w:t>
      </w:r>
    </w:p>
    <w:p w14:paraId="5800E1DE" w14:textId="73831EC9" w:rsidR="00341BB7" w:rsidRPr="006E4FEE" w:rsidRDefault="00B25180">
      <w:pPr>
        <w:autoSpaceDE w:val="0"/>
        <w:autoSpaceDN w:val="0"/>
        <w:adjustRightInd w:val="0"/>
        <w:snapToGrid w:val="0"/>
        <w:spacing w:line="360" w:lineRule="auto"/>
        <w:ind w:firstLineChars="200" w:firstLine="480"/>
        <w:rPr>
          <w:rFonts w:ascii="仿宋_GB2312" w:eastAsia="仿宋_GB2312"/>
          <w:kern w:val="0"/>
          <w:sz w:val="24"/>
        </w:rPr>
      </w:pPr>
      <w:r w:rsidRPr="006E4FEE">
        <w:rPr>
          <w:rFonts w:ascii="仿宋_GB2312" w:eastAsia="仿宋_GB2312" w:hint="eastAsia"/>
          <w:kern w:val="0"/>
          <w:sz w:val="24"/>
        </w:rPr>
        <w:t>组</w:t>
      </w:r>
      <w:r w:rsidRPr="006E4FEE">
        <w:rPr>
          <w:rFonts w:ascii="仿宋_GB2312" w:eastAsia="仿宋_GB2312"/>
          <w:kern w:val="0"/>
          <w:sz w:val="24"/>
        </w:rPr>
        <w:t xml:space="preserve">  </w:t>
      </w:r>
      <w:r w:rsidRPr="006E4FEE">
        <w:rPr>
          <w:rFonts w:ascii="仿宋_GB2312" w:eastAsia="仿宋_GB2312" w:hint="eastAsia"/>
          <w:kern w:val="0"/>
          <w:sz w:val="24"/>
        </w:rPr>
        <w:t>长：</w:t>
      </w:r>
      <w:r w:rsidR="006E4FEE" w:rsidRPr="006E4FEE">
        <w:rPr>
          <w:rFonts w:ascii="仿宋_GB2312" w:eastAsia="仿宋_GB2312" w:hint="eastAsia"/>
          <w:kern w:val="0"/>
          <w:sz w:val="24"/>
        </w:rPr>
        <w:t>张利明</w:t>
      </w:r>
      <w:r w:rsidR="006E4FEE">
        <w:rPr>
          <w:rFonts w:ascii="仿宋_GB2312" w:eastAsia="仿宋_GB2312" w:hint="eastAsia"/>
          <w:kern w:val="0"/>
          <w:sz w:val="24"/>
        </w:rPr>
        <w:t>、</w:t>
      </w:r>
      <w:r w:rsidRPr="006E4FEE">
        <w:rPr>
          <w:rFonts w:ascii="仿宋_GB2312" w:eastAsia="仿宋_GB2312" w:hint="eastAsia"/>
          <w:kern w:val="0"/>
          <w:sz w:val="24"/>
        </w:rPr>
        <w:t>常晓彤</w:t>
      </w:r>
    </w:p>
    <w:p w14:paraId="34E5DB30" w14:textId="0D3B754F" w:rsidR="00341BB7" w:rsidRPr="006E4FEE" w:rsidRDefault="00B25180">
      <w:pPr>
        <w:autoSpaceDE w:val="0"/>
        <w:autoSpaceDN w:val="0"/>
        <w:adjustRightInd w:val="0"/>
        <w:snapToGrid w:val="0"/>
        <w:spacing w:line="360" w:lineRule="auto"/>
        <w:ind w:firstLineChars="200" w:firstLine="480"/>
        <w:rPr>
          <w:rFonts w:ascii="仿宋_GB2312" w:eastAsia="仿宋_GB2312"/>
          <w:kern w:val="0"/>
          <w:sz w:val="24"/>
        </w:rPr>
      </w:pPr>
      <w:r w:rsidRPr="006E4FEE">
        <w:rPr>
          <w:rFonts w:ascii="仿宋_GB2312" w:eastAsia="仿宋_GB2312" w:hint="eastAsia"/>
          <w:kern w:val="0"/>
          <w:sz w:val="24"/>
        </w:rPr>
        <w:t>副组长：刘洁、刘俊喜</w:t>
      </w:r>
    </w:p>
    <w:p w14:paraId="71169C99" w14:textId="77777777" w:rsidR="00341BB7" w:rsidRPr="006E4FEE" w:rsidRDefault="00B25180">
      <w:pPr>
        <w:autoSpaceDE w:val="0"/>
        <w:autoSpaceDN w:val="0"/>
        <w:adjustRightInd w:val="0"/>
        <w:snapToGrid w:val="0"/>
        <w:spacing w:line="360" w:lineRule="auto"/>
        <w:ind w:firstLineChars="200" w:firstLine="480"/>
        <w:rPr>
          <w:rFonts w:ascii="仿宋_GB2312" w:eastAsia="仿宋_GB2312"/>
          <w:color w:val="FF0000"/>
          <w:kern w:val="0"/>
          <w:sz w:val="24"/>
        </w:rPr>
      </w:pPr>
      <w:r w:rsidRPr="006E4FEE">
        <w:rPr>
          <w:rFonts w:ascii="仿宋_GB2312" w:eastAsia="仿宋_GB2312" w:hint="eastAsia"/>
          <w:kern w:val="0"/>
          <w:sz w:val="24"/>
        </w:rPr>
        <w:t>组</w:t>
      </w:r>
      <w:r w:rsidRPr="006E4FEE">
        <w:rPr>
          <w:rFonts w:ascii="仿宋_GB2312" w:eastAsia="仿宋_GB2312"/>
          <w:kern w:val="0"/>
          <w:sz w:val="24"/>
        </w:rPr>
        <w:t xml:space="preserve">  </w:t>
      </w:r>
      <w:r w:rsidRPr="006E4FEE">
        <w:rPr>
          <w:rFonts w:ascii="仿宋_GB2312" w:eastAsia="仿宋_GB2312" w:hint="eastAsia"/>
          <w:kern w:val="0"/>
          <w:sz w:val="24"/>
        </w:rPr>
        <w:t>员：侯丽娟、李立宏、张彦霞、贾晓晖、刘淑艳、姜文静</w:t>
      </w:r>
      <w:r w:rsidRPr="006E4FEE">
        <w:rPr>
          <w:rFonts w:ascii="仿宋_GB2312" w:eastAsia="仿宋_GB2312"/>
          <w:color w:val="FF0000"/>
          <w:kern w:val="0"/>
          <w:sz w:val="24"/>
        </w:rPr>
        <w:t xml:space="preserve"> </w:t>
      </w:r>
    </w:p>
    <w:p w14:paraId="0B828376" w14:textId="77777777" w:rsidR="00341BB7" w:rsidRDefault="00B25180">
      <w:pPr>
        <w:autoSpaceDE w:val="0"/>
        <w:autoSpaceDN w:val="0"/>
        <w:adjustRightInd w:val="0"/>
        <w:snapToGrid w:val="0"/>
        <w:spacing w:line="360" w:lineRule="auto"/>
        <w:ind w:firstLineChars="200" w:firstLine="480"/>
        <w:rPr>
          <w:rFonts w:ascii="仿宋_GB2312" w:eastAsia="仿宋_GB2312"/>
          <w:kern w:val="0"/>
          <w:sz w:val="24"/>
        </w:rPr>
      </w:pPr>
      <w:r>
        <w:rPr>
          <w:rFonts w:ascii="仿宋_GB2312" w:eastAsia="仿宋_GB2312" w:hint="eastAsia"/>
          <w:bCs/>
          <w:kern w:val="0"/>
          <w:sz w:val="24"/>
        </w:rPr>
        <w:t>第二条</w:t>
      </w:r>
      <w:r>
        <w:rPr>
          <w:rFonts w:ascii="仿宋_GB2312" w:eastAsia="仿宋_GB2312"/>
          <w:b/>
          <w:bCs/>
          <w:kern w:val="0"/>
          <w:sz w:val="24"/>
        </w:rPr>
        <w:t xml:space="preserve"> </w:t>
      </w:r>
      <w:r>
        <w:rPr>
          <w:rFonts w:ascii="仿宋_GB2312" w:eastAsia="仿宋_GB2312" w:hint="eastAsia"/>
          <w:kern w:val="0"/>
          <w:sz w:val="24"/>
        </w:rPr>
        <w:t>实验中心安全工作主要职责</w:t>
      </w:r>
    </w:p>
    <w:p w14:paraId="0CFF1EAB" w14:textId="77777777" w:rsidR="00341BB7" w:rsidRDefault="00B25180">
      <w:pPr>
        <w:autoSpaceDE w:val="0"/>
        <w:autoSpaceDN w:val="0"/>
        <w:adjustRightInd w:val="0"/>
        <w:snapToGrid w:val="0"/>
        <w:spacing w:line="360" w:lineRule="auto"/>
        <w:ind w:firstLineChars="200" w:firstLine="480"/>
        <w:rPr>
          <w:rFonts w:ascii="仿宋_GB2312" w:eastAsia="仿宋_GB2312"/>
          <w:kern w:val="0"/>
          <w:sz w:val="24"/>
        </w:rPr>
      </w:pPr>
      <w:r>
        <w:rPr>
          <w:rFonts w:ascii="仿宋_GB2312" w:eastAsia="仿宋_GB2312"/>
          <w:kern w:val="0"/>
          <w:sz w:val="24"/>
        </w:rPr>
        <w:t>1</w:t>
      </w:r>
      <w:r>
        <w:rPr>
          <w:rFonts w:ascii="仿宋_GB2312" w:eastAsia="仿宋_GB2312" w:hint="eastAsia"/>
          <w:kern w:val="0"/>
          <w:sz w:val="24"/>
        </w:rPr>
        <w:t>、领导组负责实验中心的安全工作，制定中心安全工作要求，定期召开安全工作会议，落实安全措施，检查安全工作进展情况。</w:t>
      </w:r>
    </w:p>
    <w:p w14:paraId="0357E332" w14:textId="2FF8BCBC" w:rsidR="00341BB7" w:rsidRDefault="00B25180">
      <w:pPr>
        <w:autoSpaceDE w:val="0"/>
        <w:autoSpaceDN w:val="0"/>
        <w:adjustRightInd w:val="0"/>
        <w:snapToGrid w:val="0"/>
        <w:spacing w:line="360" w:lineRule="auto"/>
        <w:ind w:firstLineChars="200" w:firstLine="480"/>
        <w:rPr>
          <w:rFonts w:ascii="仿宋_GB2312" w:eastAsia="仿宋_GB2312"/>
          <w:kern w:val="0"/>
          <w:sz w:val="24"/>
        </w:rPr>
      </w:pPr>
      <w:r>
        <w:rPr>
          <w:rFonts w:ascii="仿宋_GB2312" w:eastAsia="仿宋_GB2312"/>
          <w:kern w:val="0"/>
          <w:sz w:val="24"/>
        </w:rPr>
        <w:t>2</w:t>
      </w:r>
      <w:r>
        <w:rPr>
          <w:rFonts w:ascii="仿宋_GB2312" w:eastAsia="仿宋_GB2312" w:hint="eastAsia"/>
          <w:kern w:val="0"/>
          <w:sz w:val="24"/>
        </w:rPr>
        <w:t>、中心负责所属实验室的安全，防止实验室发生各类安全事故。加强中心全体教师及进中心进实验的学生的安全教育培训，包括实验室安全规章制度、操作规程、危险化学品安全知识、消防安全知识等，提高人员的安全意识和应急处置能力，树立安全意识。</w:t>
      </w:r>
    </w:p>
    <w:p w14:paraId="5BFB51FE" w14:textId="77777777" w:rsidR="00341BB7" w:rsidRDefault="00B25180">
      <w:pPr>
        <w:autoSpaceDE w:val="0"/>
        <w:autoSpaceDN w:val="0"/>
        <w:adjustRightInd w:val="0"/>
        <w:snapToGrid w:val="0"/>
        <w:spacing w:line="360" w:lineRule="auto"/>
        <w:ind w:firstLineChars="200" w:firstLine="480"/>
        <w:rPr>
          <w:rFonts w:ascii="仿宋_GB2312" w:eastAsia="仿宋_GB2312"/>
          <w:kern w:val="0"/>
          <w:sz w:val="24"/>
        </w:rPr>
      </w:pPr>
      <w:r>
        <w:rPr>
          <w:rFonts w:ascii="仿宋_GB2312" w:eastAsia="仿宋_GB2312"/>
          <w:kern w:val="0"/>
          <w:sz w:val="24"/>
        </w:rPr>
        <w:t>3</w:t>
      </w:r>
      <w:r>
        <w:rPr>
          <w:rFonts w:ascii="仿宋_GB2312" w:eastAsia="仿宋_GB2312" w:hint="eastAsia"/>
          <w:kern w:val="0"/>
          <w:sz w:val="24"/>
        </w:rPr>
        <w:t>、实验技术人员职责：</w:t>
      </w:r>
    </w:p>
    <w:p w14:paraId="5B8C7C7F" w14:textId="77777777" w:rsidR="00341BB7" w:rsidRDefault="00B25180">
      <w:pPr>
        <w:autoSpaceDE w:val="0"/>
        <w:autoSpaceDN w:val="0"/>
        <w:adjustRightInd w:val="0"/>
        <w:snapToGrid w:val="0"/>
        <w:spacing w:line="360" w:lineRule="auto"/>
        <w:ind w:firstLineChars="200" w:firstLine="480"/>
        <w:rPr>
          <w:rFonts w:ascii="仿宋_GB2312" w:eastAsia="仿宋_GB2312"/>
          <w:kern w:val="0"/>
          <w:sz w:val="24"/>
        </w:rPr>
      </w:pPr>
      <w:r>
        <w:rPr>
          <w:rFonts w:ascii="仿宋_GB2312" w:eastAsia="仿宋_GB2312" w:hint="eastAsia"/>
          <w:kern w:val="0"/>
          <w:sz w:val="24"/>
        </w:rPr>
        <w:t>负责安全检查与隐患排查、安全设施建设、危险化学品管理、生物安全管理等工作。重点检查实验室的电气设备、消防设施、危险化学品储存和使用、特种设备等；严格按照国家有关规定对危险化学品进行管理，建立危险化学品台账，规范危险化学品的储存、使用和处置流程，防止危险化学品泄漏、爆炸等事故发生；对于涉及生物样本的实验室，要严格遵守生物安全管理制度，加强生物安全防护，防止生物污染和感染事故发生。</w:t>
      </w:r>
    </w:p>
    <w:p w14:paraId="53855709" w14:textId="77777777" w:rsidR="00341BB7" w:rsidRDefault="00B25180">
      <w:pPr>
        <w:autoSpaceDE w:val="0"/>
        <w:autoSpaceDN w:val="0"/>
        <w:adjustRightInd w:val="0"/>
        <w:snapToGrid w:val="0"/>
        <w:spacing w:line="360" w:lineRule="auto"/>
        <w:ind w:firstLineChars="200" w:firstLine="480"/>
        <w:rPr>
          <w:rFonts w:ascii="仿宋_GB2312" w:eastAsia="仿宋_GB2312"/>
          <w:kern w:val="0"/>
          <w:sz w:val="24"/>
        </w:rPr>
      </w:pPr>
      <w:r>
        <w:rPr>
          <w:rFonts w:ascii="仿宋_GB2312" w:eastAsia="仿宋_GB2312" w:hint="eastAsia"/>
          <w:kern w:val="0"/>
          <w:sz w:val="24"/>
        </w:rPr>
        <w:t>（</w:t>
      </w:r>
      <w:r>
        <w:rPr>
          <w:rFonts w:ascii="仿宋_GB2312" w:eastAsia="仿宋_GB2312"/>
          <w:kern w:val="0"/>
          <w:sz w:val="24"/>
        </w:rPr>
        <w:t>1</w:t>
      </w:r>
      <w:r>
        <w:rPr>
          <w:rFonts w:ascii="仿宋_GB2312" w:eastAsia="仿宋_GB2312" w:hint="eastAsia"/>
          <w:kern w:val="0"/>
          <w:sz w:val="24"/>
        </w:rPr>
        <w:t>）严格管理所负责实验室内的电器、化学试剂，未经同意不得擅自外借；</w:t>
      </w:r>
    </w:p>
    <w:p w14:paraId="3D68E556" w14:textId="4FD26DB0" w:rsidR="00341BB7" w:rsidRDefault="00B25180">
      <w:pPr>
        <w:autoSpaceDE w:val="0"/>
        <w:autoSpaceDN w:val="0"/>
        <w:adjustRightInd w:val="0"/>
        <w:snapToGrid w:val="0"/>
        <w:spacing w:line="360" w:lineRule="auto"/>
        <w:ind w:firstLineChars="200" w:firstLine="480"/>
        <w:rPr>
          <w:rFonts w:ascii="仿宋_GB2312" w:eastAsia="仿宋_GB2312"/>
          <w:kern w:val="0"/>
          <w:sz w:val="24"/>
        </w:rPr>
      </w:pPr>
      <w:r>
        <w:rPr>
          <w:rFonts w:ascii="仿宋_GB2312" w:eastAsia="仿宋_GB2312" w:hint="eastAsia"/>
          <w:kern w:val="0"/>
          <w:sz w:val="24"/>
        </w:rPr>
        <w:t>（</w:t>
      </w:r>
      <w:r>
        <w:rPr>
          <w:rFonts w:ascii="仿宋_GB2312" w:eastAsia="仿宋_GB2312"/>
          <w:kern w:val="0"/>
          <w:sz w:val="24"/>
        </w:rPr>
        <w:t>2</w:t>
      </w:r>
      <w:r>
        <w:rPr>
          <w:rFonts w:ascii="仿宋_GB2312" w:eastAsia="仿宋_GB2312" w:hint="eastAsia"/>
          <w:kern w:val="0"/>
          <w:sz w:val="24"/>
        </w:rPr>
        <w:t>）实验技术人员应经常查看用电情况，发现安全隐患立即关闭电器，并报实验中心安全工作小组，由专人负责排除。因用电安全原因导致的事故，将追</w:t>
      </w:r>
      <w:r>
        <w:rPr>
          <w:rFonts w:ascii="仿宋_GB2312" w:eastAsia="仿宋_GB2312" w:hint="eastAsia"/>
          <w:kern w:val="0"/>
          <w:sz w:val="24"/>
        </w:rPr>
        <w:lastRenderedPageBreak/>
        <w:t>究相关人员的责任；因人为破坏造成的事故和损失将追究肇事者的民事或刑事责任；</w:t>
      </w:r>
    </w:p>
    <w:p w14:paraId="7C32F1C0" w14:textId="77777777" w:rsidR="00341BB7" w:rsidRDefault="00B25180">
      <w:pPr>
        <w:autoSpaceDE w:val="0"/>
        <w:autoSpaceDN w:val="0"/>
        <w:adjustRightInd w:val="0"/>
        <w:snapToGrid w:val="0"/>
        <w:spacing w:line="360" w:lineRule="auto"/>
        <w:ind w:firstLineChars="200" w:firstLine="480"/>
        <w:rPr>
          <w:rFonts w:ascii="仿宋_GB2312" w:eastAsia="仿宋_GB2312"/>
          <w:kern w:val="0"/>
          <w:sz w:val="24"/>
        </w:rPr>
      </w:pPr>
      <w:r>
        <w:rPr>
          <w:rFonts w:ascii="仿宋_GB2312" w:eastAsia="仿宋_GB2312" w:hint="eastAsia"/>
          <w:kern w:val="0"/>
          <w:sz w:val="24"/>
        </w:rPr>
        <w:t>（</w:t>
      </w:r>
      <w:r>
        <w:rPr>
          <w:rFonts w:ascii="仿宋_GB2312" w:eastAsia="仿宋_GB2312"/>
          <w:kern w:val="0"/>
          <w:sz w:val="24"/>
        </w:rPr>
        <w:t>3</w:t>
      </w:r>
      <w:r>
        <w:rPr>
          <w:rFonts w:ascii="仿宋_GB2312" w:eastAsia="仿宋_GB2312" w:hint="eastAsia"/>
          <w:kern w:val="0"/>
          <w:sz w:val="24"/>
        </w:rPr>
        <w:t>）各实验室实验指导教师和实验技术人员负责教育和监督在中心进行教学、科研的学生和教师的安全管理，严格按照实验要求进行实验操作。对于剧毒性、腐蚀性、放射性药品和材料，要按照相关管理条例严格执行。</w:t>
      </w:r>
    </w:p>
    <w:p w14:paraId="497146F7" w14:textId="77777777" w:rsidR="00341BB7" w:rsidRDefault="00B25180">
      <w:pPr>
        <w:autoSpaceDE w:val="0"/>
        <w:autoSpaceDN w:val="0"/>
        <w:adjustRightInd w:val="0"/>
        <w:snapToGrid w:val="0"/>
        <w:spacing w:line="360" w:lineRule="auto"/>
        <w:ind w:firstLineChars="200" w:firstLine="480"/>
        <w:rPr>
          <w:rFonts w:ascii="仿宋_GB2312" w:eastAsia="仿宋_GB2312"/>
          <w:kern w:val="0"/>
          <w:sz w:val="24"/>
        </w:rPr>
      </w:pPr>
      <w:r>
        <w:rPr>
          <w:rFonts w:ascii="仿宋_GB2312" w:eastAsia="仿宋_GB2312" w:hint="eastAsia"/>
          <w:bCs/>
          <w:kern w:val="0"/>
          <w:sz w:val="24"/>
        </w:rPr>
        <w:t>第三条</w:t>
      </w:r>
      <w:r>
        <w:rPr>
          <w:rFonts w:ascii="仿宋_GB2312" w:eastAsia="仿宋_GB2312"/>
          <w:b/>
          <w:bCs/>
          <w:kern w:val="0"/>
          <w:sz w:val="24"/>
        </w:rPr>
        <w:t xml:space="preserve">  </w:t>
      </w:r>
      <w:r>
        <w:rPr>
          <w:rFonts w:ascii="仿宋_GB2312" w:eastAsia="仿宋_GB2312" w:hint="eastAsia"/>
          <w:kern w:val="0"/>
          <w:sz w:val="24"/>
        </w:rPr>
        <w:t>处置突发事件工作的总体要求是：快速反应、沉着应对、措施果断、救人第一。</w:t>
      </w:r>
    </w:p>
    <w:p w14:paraId="19BC4115" w14:textId="57CB2EF8" w:rsidR="00341BB7" w:rsidRDefault="00B25180">
      <w:pPr>
        <w:autoSpaceDE w:val="0"/>
        <w:autoSpaceDN w:val="0"/>
        <w:adjustRightInd w:val="0"/>
        <w:snapToGrid w:val="0"/>
        <w:spacing w:line="360" w:lineRule="auto"/>
        <w:ind w:firstLineChars="200" w:firstLine="480"/>
        <w:rPr>
          <w:rFonts w:ascii="仿宋_GB2312" w:eastAsia="仿宋_GB2312"/>
          <w:kern w:val="0"/>
          <w:sz w:val="24"/>
        </w:rPr>
      </w:pPr>
      <w:r>
        <w:rPr>
          <w:rFonts w:ascii="仿宋_GB2312" w:eastAsia="仿宋_GB2312" w:hint="eastAsia"/>
          <w:kern w:val="0"/>
          <w:sz w:val="24"/>
        </w:rPr>
        <w:t>一旦有事故发生，立即报告，并当即采取紧急营救措施，防止事故扩大，保障师生及国家财产安全。安全领导</w:t>
      </w:r>
      <w:r w:rsidR="00543F5D">
        <w:rPr>
          <w:rFonts w:ascii="仿宋_GB2312" w:eastAsia="仿宋_GB2312" w:hint="eastAsia"/>
          <w:kern w:val="0"/>
          <w:sz w:val="24"/>
        </w:rPr>
        <w:t>小</w:t>
      </w:r>
      <w:r>
        <w:rPr>
          <w:rFonts w:ascii="仿宋_GB2312" w:eastAsia="仿宋_GB2312" w:hint="eastAsia"/>
          <w:kern w:val="0"/>
          <w:sz w:val="24"/>
        </w:rPr>
        <w:t>组成员、各实验室负责人要加强日常安全教育，树立安全防范意识，时刻树立“安全无小事”的观念，做好针对各类实验进行相应的安全防范指导教育。</w:t>
      </w:r>
    </w:p>
    <w:p w14:paraId="661983D1" w14:textId="77777777" w:rsidR="00341BB7" w:rsidRDefault="00B25180">
      <w:pPr>
        <w:autoSpaceDE w:val="0"/>
        <w:autoSpaceDN w:val="0"/>
        <w:adjustRightInd w:val="0"/>
        <w:snapToGrid w:val="0"/>
        <w:spacing w:line="360" w:lineRule="auto"/>
        <w:ind w:firstLineChars="200" w:firstLine="480"/>
        <w:rPr>
          <w:rFonts w:ascii="仿宋_GB2312" w:eastAsia="仿宋_GB2312"/>
          <w:kern w:val="0"/>
          <w:sz w:val="24"/>
        </w:rPr>
      </w:pPr>
      <w:r>
        <w:rPr>
          <w:rFonts w:ascii="仿宋_GB2312" w:eastAsia="仿宋_GB2312" w:hint="eastAsia"/>
          <w:kern w:val="0"/>
          <w:sz w:val="24"/>
        </w:rPr>
        <w:t>如遇发生触电事故，首先拉闸断电，根据具体情况，采取相应急救措施或拨打</w:t>
      </w:r>
      <w:r>
        <w:rPr>
          <w:rFonts w:ascii="仿宋_GB2312" w:eastAsia="仿宋_GB2312"/>
          <w:kern w:val="0"/>
          <w:sz w:val="24"/>
        </w:rPr>
        <w:t>120</w:t>
      </w:r>
      <w:r>
        <w:rPr>
          <w:rFonts w:ascii="仿宋_GB2312" w:eastAsia="仿宋_GB2312" w:hint="eastAsia"/>
          <w:kern w:val="0"/>
          <w:sz w:val="24"/>
        </w:rPr>
        <w:t>等。发生火灾事故，实验室内要立即关闭电源，根据事故性质采用灭火器和消防栓进行灭火，情况严重拨打</w:t>
      </w:r>
      <w:r>
        <w:rPr>
          <w:rFonts w:ascii="仿宋_GB2312" w:eastAsia="仿宋_GB2312"/>
          <w:kern w:val="0"/>
          <w:sz w:val="24"/>
        </w:rPr>
        <w:t xml:space="preserve">119 </w:t>
      </w:r>
      <w:r>
        <w:rPr>
          <w:rFonts w:ascii="仿宋_GB2312" w:eastAsia="仿宋_GB2312" w:hint="eastAsia"/>
          <w:kern w:val="0"/>
          <w:sz w:val="24"/>
        </w:rPr>
        <w:t>报警；火灾附近教师和技术人员负责组织人员向安全地带撤离。参加扑火救险人员要注意个人安全防护，避免不必要的伤亡。</w:t>
      </w:r>
    </w:p>
    <w:p w14:paraId="7BE2C3CF" w14:textId="77777777" w:rsidR="00341BB7" w:rsidRDefault="00B25180">
      <w:pPr>
        <w:tabs>
          <w:tab w:val="left" w:pos="900"/>
        </w:tabs>
        <w:snapToGrid w:val="0"/>
        <w:spacing w:line="360" w:lineRule="auto"/>
        <w:ind w:firstLineChars="192" w:firstLine="461"/>
        <w:rPr>
          <w:rFonts w:ascii="仿宋_GB2312" w:eastAsia="仿宋_GB2312"/>
          <w:sz w:val="24"/>
        </w:rPr>
      </w:pPr>
      <w:r>
        <w:rPr>
          <w:rFonts w:ascii="仿宋_GB2312" w:eastAsia="仿宋_GB2312" w:hint="eastAsia"/>
          <w:bCs/>
          <w:kern w:val="0"/>
          <w:sz w:val="24"/>
        </w:rPr>
        <w:t>第四条</w:t>
      </w:r>
      <w:r>
        <w:rPr>
          <w:rFonts w:ascii="仿宋_GB2312" w:eastAsia="仿宋_GB2312"/>
          <w:b/>
          <w:bCs/>
          <w:kern w:val="0"/>
          <w:sz w:val="24"/>
        </w:rPr>
        <w:t xml:space="preserve">  </w:t>
      </w:r>
      <w:r>
        <w:rPr>
          <w:rFonts w:ascii="仿宋_GB2312" w:eastAsia="仿宋_GB2312" w:hint="eastAsia"/>
          <w:kern w:val="0"/>
          <w:sz w:val="24"/>
        </w:rPr>
        <w:t>建立安全长效机制，坚持以预防为主的方针，尽职尽责，落实学校安全工作预案，做到安全工作时时抓、人人管。经常性地开展安全自查活动，查隐患、查漏洞、查设备设施、查责任落实，明确安全工作好坏是考核每一名教师工作业绩的重要方面，实行出现安全事故一票否决制。</w:t>
      </w:r>
    </w:p>
    <w:p w14:paraId="457EE910" w14:textId="77777777" w:rsidR="00341BB7" w:rsidRDefault="00341BB7">
      <w:pPr>
        <w:snapToGrid w:val="0"/>
        <w:spacing w:line="360" w:lineRule="auto"/>
        <w:rPr>
          <w:rFonts w:ascii="仿宋_GB2312" w:eastAsia="仿宋_GB2312"/>
          <w:sz w:val="24"/>
        </w:rPr>
      </w:pPr>
    </w:p>
    <w:p w14:paraId="781DF3E0" w14:textId="77777777" w:rsidR="00341BB7" w:rsidRDefault="00341BB7" w:rsidP="001827CF">
      <w:pPr>
        <w:pStyle w:val="a7"/>
        <w:snapToGrid w:val="0"/>
        <w:spacing w:before="0" w:beforeAutospacing="0" w:after="0" w:afterAutospacing="0" w:line="360" w:lineRule="auto"/>
        <w:rPr>
          <w:rFonts w:ascii="仿宋_GB2312" w:eastAsia="仿宋_GB2312"/>
          <w:b/>
        </w:rPr>
      </w:pPr>
    </w:p>
    <w:p w14:paraId="3021DD26" w14:textId="4AA93D8F" w:rsidR="00341BB7" w:rsidRDefault="00781A18" w:rsidP="001827CF">
      <w:pPr>
        <w:spacing w:line="360" w:lineRule="auto"/>
        <w:ind w:firstLineChars="150" w:firstLine="360"/>
        <w:jc w:val="center"/>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sz w:val="24"/>
        </w:rPr>
        <w:t xml:space="preserve">                                      </w:t>
      </w:r>
      <w:r w:rsidR="00B25180">
        <w:rPr>
          <w:rFonts w:ascii="仿宋_GB2312" w:eastAsia="仿宋_GB2312" w:hAnsi="宋体" w:hint="eastAsia"/>
          <w:sz w:val="24"/>
        </w:rPr>
        <w:t>河北北方学院医学检验学院</w:t>
      </w:r>
    </w:p>
    <w:p w14:paraId="59AB829F" w14:textId="657267D9" w:rsidR="001827CF" w:rsidRDefault="001827CF" w:rsidP="001827CF">
      <w:pPr>
        <w:autoSpaceDE w:val="0"/>
        <w:autoSpaceDN w:val="0"/>
        <w:adjustRightInd w:val="0"/>
        <w:snapToGrid w:val="0"/>
        <w:spacing w:line="360" w:lineRule="auto"/>
        <w:ind w:firstLineChars="2300" w:firstLine="5520"/>
        <w:jc w:val="left"/>
        <w:rPr>
          <w:rFonts w:ascii="仿宋" w:eastAsia="仿宋" w:hAnsi="仿宋"/>
          <w:kern w:val="0"/>
          <w:sz w:val="24"/>
        </w:rPr>
      </w:pPr>
      <w:r>
        <w:rPr>
          <w:rFonts w:ascii="仿宋" w:eastAsia="仿宋" w:hAnsi="仿宋" w:hint="eastAsia"/>
          <w:kern w:val="0"/>
          <w:sz w:val="24"/>
        </w:rPr>
        <w:t>医学检验</w:t>
      </w:r>
      <w:r w:rsidRPr="00955545">
        <w:rPr>
          <w:rFonts w:ascii="仿宋" w:eastAsia="仿宋" w:hAnsi="仿宋" w:hint="eastAsia"/>
          <w:kern w:val="0"/>
          <w:sz w:val="24"/>
        </w:rPr>
        <w:t>实验教学中心</w:t>
      </w:r>
    </w:p>
    <w:p w14:paraId="7106DBCD" w14:textId="4C5B8AE7" w:rsidR="001827CF" w:rsidRPr="001827CF" w:rsidRDefault="006E4FEE" w:rsidP="006E4FEE">
      <w:pPr>
        <w:autoSpaceDE w:val="0"/>
        <w:autoSpaceDN w:val="0"/>
        <w:adjustRightInd w:val="0"/>
        <w:snapToGrid w:val="0"/>
        <w:spacing w:line="360" w:lineRule="auto"/>
        <w:ind w:firstLineChars="2500" w:firstLine="6000"/>
        <w:jc w:val="left"/>
        <w:rPr>
          <w:rFonts w:ascii="仿宋" w:eastAsia="仿宋" w:hAnsi="仿宋"/>
          <w:kern w:val="0"/>
          <w:sz w:val="24"/>
        </w:rPr>
      </w:pPr>
      <w:r w:rsidRPr="00B25180">
        <w:rPr>
          <w:rFonts w:ascii="仿宋_GB2312" w:eastAsia="仿宋_GB2312" w:hAnsi="宋体" w:hint="eastAsia"/>
          <w:sz w:val="24"/>
        </w:rPr>
        <w:t>2024</w:t>
      </w:r>
      <w:r>
        <w:rPr>
          <w:rFonts w:ascii="仿宋_GB2312" w:eastAsia="仿宋_GB2312" w:hAnsi="宋体" w:hint="eastAsia"/>
          <w:sz w:val="24"/>
        </w:rPr>
        <w:t>年</w:t>
      </w:r>
      <w:r>
        <w:rPr>
          <w:rFonts w:ascii="仿宋_GB2312" w:eastAsia="仿宋_GB2312" w:hAnsi="宋体"/>
          <w:sz w:val="24"/>
        </w:rPr>
        <w:t>11</w:t>
      </w:r>
      <w:r w:rsidR="001827CF">
        <w:rPr>
          <w:rFonts w:ascii="仿宋_GB2312" w:eastAsia="仿宋_GB2312" w:hAnsi="宋体" w:hint="eastAsia"/>
          <w:sz w:val="24"/>
        </w:rPr>
        <w:t>月</w:t>
      </w:r>
      <w:r w:rsidR="001827CF" w:rsidRPr="00B25180">
        <w:rPr>
          <w:rFonts w:ascii="仿宋_GB2312" w:eastAsia="仿宋_GB2312" w:hAnsi="宋体" w:hint="eastAsia"/>
          <w:sz w:val="24"/>
        </w:rPr>
        <w:t>修订</w:t>
      </w:r>
    </w:p>
    <w:p w14:paraId="1E2DCF8D" w14:textId="3615F4AC" w:rsidR="00341BB7" w:rsidRDefault="00781A18" w:rsidP="001827CF">
      <w:pPr>
        <w:spacing w:line="360" w:lineRule="auto"/>
        <w:ind w:firstLineChars="150" w:firstLine="360"/>
        <w:jc w:val="center"/>
        <w:rPr>
          <w:rFonts w:ascii="仿宋_GB2312" w:eastAsia="仿宋_GB2312" w:hAnsi="宋体"/>
          <w:sz w:val="24"/>
        </w:rPr>
      </w:pPr>
      <w:r>
        <w:rPr>
          <w:rFonts w:ascii="仿宋_GB2312" w:eastAsia="仿宋_GB2312" w:hAnsi="宋体"/>
          <w:sz w:val="24"/>
        </w:rPr>
        <w:t xml:space="preserve">                                       </w:t>
      </w:r>
    </w:p>
    <w:p w14:paraId="6BF1FDC2" w14:textId="77777777" w:rsidR="00341BB7" w:rsidRDefault="00341BB7"/>
    <w:sectPr w:rsidR="00341B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7D647" w14:textId="77777777" w:rsidR="00D11E62" w:rsidRDefault="00D11E62" w:rsidP="00781A18">
      <w:r>
        <w:separator/>
      </w:r>
    </w:p>
  </w:endnote>
  <w:endnote w:type="continuationSeparator" w:id="0">
    <w:p w14:paraId="65FA04EF" w14:textId="77777777" w:rsidR="00D11E62" w:rsidRDefault="00D11E62" w:rsidP="0078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9D7E8" w14:textId="77777777" w:rsidR="00D11E62" w:rsidRDefault="00D11E62" w:rsidP="00781A18">
      <w:r>
        <w:separator/>
      </w:r>
    </w:p>
  </w:footnote>
  <w:footnote w:type="continuationSeparator" w:id="0">
    <w:p w14:paraId="6C14EA2D" w14:textId="77777777" w:rsidR="00D11E62" w:rsidRDefault="00D11E62" w:rsidP="00781A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Q5YThkOTMyNDI2NDc3N2Y1MTNjNmRhMTI4Mzk0NjMifQ=="/>
  </w:docVars>
  <w:rsids>
    <w:rsidRoot w:val="00A05EC4"/>
    <w:rsid w:val="000B4A99"/>
    <w:rsid w:val="000D092D"/>
    <w:rsid w:val="001827CF"/>
    <w:rsid w:val="002378C4"/>
    <w:rsid w:val="00303929"/>
    <w:rsid w:val="00341BB7"/>
    <w:rsid w:val="004607B1"/>
    <w:rsid w:val="004C7894"/>
    <w:rsid w:val="0050623D"/>
    <w:rsid w:val="00543F5D"/>
    <w:rsid w:val="005E75C1"/>
    <w:rsid w:val="006E4FEE"/>
    <w:rsid w:val="00781A18"/>
    <w:rsid w:val="007D1CCB"/>
    <w:rsid w:val="009172F5"/>
    <w:rsid w:val="00A05EC4"/>
    <w:rsid w:val="00B25180"/>
    <w:rsid w:val="00C61146"/>
    <w:rsid w:val="00D11E62"/>
    <w:rsid w:val="00D710A5"/>
    <w:rsid w:val="00E45D03"/>
    <w:rsid w:val="132130EF"/>
    <w:rsid w:val="69357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C6EB8"/>
  <w15:docId w15:val="{638F2883-EA20-4F4C-9837-D457DF67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8">
    <w:name w:val="Strong"/>
    <w:basedOn w:val="a0"/>
    <w:uiPriority w:val="99"/>
    <w:qFormat/>
    <w:rPr>
      <w:rFonts w:cs="Times New Roman"/>
      <w:b/>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dcterms:created xsi:type="dcterms:W3CDTF">2024-09-23T06:41:00Z</dcterms:created>
  <dcterms:modified xsi:type="dcterms:W3CDTF">2024-11-07T02:35:00Z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9A81ABA458EC4D6887F773629A90CF82_12</vt:lpwstr>
  </property>
</Properties>
</file>